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5D09C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DD665E">
        <w:rPr>
          <w:rFonts w:ascii="Times New Roman" w:hAnsi="Times New Roman" w:cs="Times New Roman"/>
          <w:sz w:val="28"/>
          <w:szCs w:val="28"/>
        </w:rPr>
        <w:t>3214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4744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63448E7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4744B2" w:rsidP="004D122E" w14:paraId="1AB06C4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599CE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36A22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1BABCB3" w14:textId="0DE53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DD665E">
        <w:rPr>
          <w:rFonts w:ascii="Times New Roman" w:hAnsi="Times New Roman" w:cs="Times New Roman"/>
          <w:sz w:val="28"/>
          <w:szCs w:val="28"/>
        </w:rPr>
        <w:t>Кузиной А.П.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33E5E888" w14:textId="1F86F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Отделения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Ф</w:t>
      </w:r>
      <w:r w:rsidR="00332B78">
        <w:rPr>
          <w:rFonts w:ascii="Times New Roman" w:hAnsi="Times New Roman" w:cs="Times New Roman"/>
          <w:sz w:val="28"/>
          <w:szCs w:val="28"/>
        </w:rPr>
        <w:t xml:space="preserve">онда </w:t>
      </w:r>
      <w:r w:rsidR="001E738C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="00332B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E738C">
        <w:rPr>
          <w:rFonts w:ascii="Times New Roman" w:hAnsi="Times New Roman" w:cs="Times New Roman"/>
          <w:sz w:val="28"/>
          <w:szCs w:val="28"/>
        </w:rPr>
        <w:t>по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E738C">
        <w:rPr>
          <w:rFonts w:ascii="Times New Roman" w:hAnsi="Times New Roman" w:cs="Times New Roman"/>
          <w:sz w:val="28"/>
          <w:szCs w:val="28"/>
        </w:rPr>
        <w:t>у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1E738C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DD665E">
        <w:rPr>
          <w:rFonts w:ascii="Times New Roman" w:hAnsi="Times New Roman" w:cs="Times New Roman"/>
          <w:sz w:val="28"/>
          <w:szCs w:val="28"/>
        </w:rPr>
        <w:t xml:space="preserve">Мироненко Елене Александровне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C95ED1">
        <w:rPr>
          <w:rFonts w:ascii="Times New Roman" w:hAnsi="Times New Roman" w:cs="Times New Roman"/>
          <w:sz w:val="28"/>
          <w:szCs w:val="28"/>
        </w:rPr>
        <w:t xml:space="preserve">излишне выплаченной суммы </w:t>
      </w:r>
      <w:r w:rsidR="00DD665E">
        <w:rPr>
          <w:rFonts w:ascii="Times New Roman" w:hAnsi="Times New Roman" w:cs="Times New Roman"/>
          <w:sz w:val="28"/>
          <w:szCs w:val="28"/>
        </w:rPr>
        <w:t>социальной пенсии по потере кормильца</w:t>
      </w:r>
      <w:r w:rsidR="001E738C">
        <w:rPr>
          <w:rFonts w:ascii="Times New Roman" w:hAnsi="Times New Roman" w:cs="Times New Roman"/>
          <w:sz w:val="28"/>
          <w:szCs w:val="28"/>
        </w:rPr>
        <w:t>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</w:t>
      </w:r>
      <w:r w:rsidRPr="004D122E">
        <w:rPr>
          <w:rFonts w:ascii="Times New Roman" w:hAnsi="Times New Roman" w:cs="Times New Roman"/>
          <w:sz w:val="28"/>
          <w:szCs w:val="28"/>
        </w:rPr>
        <w:t xml:space="preserve"> мировой 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1E738C" w:rsidP="0032084C" w14:paraId="5A1D3A9B" w14:textId="702239F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4D122E" w:rsidR="002009FA">
        <w:rPr>
          <w:rFonts w:ascii="Times New Roman" w:hAnsi="Times New Roman" w:cs="Times New Roman"/>
          <w:sz w:val="28"/>
          <w:szCs w:val="28"/>
        </w:rPr>
        <w:t>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D122E" w:rsidR="002009FA">
        <w:rPr>
          <w:rFonts w:ascii="Times New Roman" w:hAnsi="Times New Roman" w:cs="Times New Roman"/>
          <w:sz w:val="28"/>
          <w:szCs w:val="28"/>
        </w:rPr>
        <w:t xml:space="preserve"> </w:t>
      </w:r>
      <w:r w:rsidR="00980BB5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80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Отделению Фонда пенсионного и социального страхования Российской Федерации по Ханты-Мансийскому автономному округу-Югре </w:t>
      </w:r>
      <w:r w:rsidR="0032084C">
        <w:rPr>
          <w:rFonts w:ascii="Times New Roman" w:hAnsi="Times New Roman" w:cs="Times New Roman"/>
          <w:sz w:val="28"/>
          <w:szCs w:val="28"/>
        </w:rPr>
        <w:t xml:space="preserve">к </w:t>
      </w:r>
      <w:r w:rsidR="00DD665E">
        <w:rPr>
          <w:rFonts w:ascii="Times New Roman" w:hAnsi="Times New Roman" w:cs="Times New Roman"/>
          <w:sz w:val="28"/>
          <w:szCs w:val="28"/>
        </w:rPr>
        <w:t>Мироненко Елене Александровне о взыскании излишне выплаченной суммы социальной пенсии по потере кормильца</w:t>
      </w:r>
      <w:r w:rsidR="0032084C"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</w:t>
      </w:r>
      <w:r w:rsidRPr="004D122E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</w:t>
      </w:r>
      <w:r w:rsidRPr="004D122E">
        <w:rPr>
          <w:rFonts w:ascii="Times New Roman" w:hAnsi="Times New Roman" w:cs="Times New Roman"/>
          <w:sz w:val="28"/>
          <w:szCs w:val="28"/>
        </w:rPr>
        <w:t>тели присутствовали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</w:t>
      </w:r>
      <w:r w:rsidRPr="004D122E">
        <w:rPr>
          <w:rFonts w:ascii="Times New Roman" w:hAnsi="Times New Roman" w:cs="Times New Roman"/>
          <w:sz w:val="28"/>
          <w:szCs w:val="28"/>
        </w:rPr>
        <w:t xml:space="preserve">е суда в течение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061F8932" w14:textId="765AF686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</w:t>
      </w:r>
      <w:r w:rsidRPr="004D122E">
        <w:rPr>
          <w:sz w:val="28"/>
          <w:szCs w:val="28"/>
        </w:rPr>
        <w:t>ерез мирового судью судебного участка №</w:t>
      </w:r>
      <w:r w:rsidR="004744B2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>Няганского судебного района</w:t>
      </w:r>
      <w:r w:rsidRPr="004D122E">
        <w:rPr>
          <w:sz w:val="28"/>
          <w:szCs w:val="28"/>
        </w:rPr>
        <w:t xml:space="preserve"> ХМАО-Югры.</w:t>
      </w:r>
    </w:p>
    <w:p w:rsidR="0032084C" w:rsidP="004D122E" w14:paraId="54FE06FA" w14:textId="77777777">
      <w:pPr>
        <w:pStyle w:val="BodyText"/>
        <w:ind w:firstLine="708"/>
        <w:rPr>
          <w:sz w:val="28"/>
          <w:szCs w:val="28"/>
        </w:rPr>
      </w:pPr>
    </w:p>
    <w:p w:rsidR="001271D4" w:rsidP="004D122E" w14:paraId="6870D1DB" w14:textId="356CFCB6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084C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744B2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95ED1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D665E"/>
    <w:rsid w:val="00DF0451"/>
    <w:rsid w:val="00E02B90"/>
    <w:rsid w:val="00E03218"/>
    <w:rsid w:val="00E132FC"/>
    <w:rsid w:val="00E30FB6"/>
    <w:rsid w:val="00E41AF5"/>
    <w:rsid w:val="00E839C1"/>
    <w:rsid w:val="00EB17FF"/>
    <w:rsid w:val="00EB1D92"/>
    <w:rsid w:val="00EB2683"/>
    <w:rsid w:val="00EC0F0C"/>
    <w:rsid w:val="00EC2AA0"/>
    <w:rsid w:val="00EE2FBB"/>
    <w:rsid w:val="00F0618B"/>
    <w:rsid w:val="00F204A9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